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E3B" w:rsidRDefault="00551E3B" w:rsidP="00551E3B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0"/>
          <w:szCs w:val="20"/>
        </w:rPr>
      </w:pPr>
      <w:bookmarkStart w:id="0" w:name="_GoBack"/>
      <w:bookmarkEnd w:id="0"/>
      <w:r>
        <w:rPr>
          <w:rFonts w:ascii="Arial-BoldMT" w:hAnsi="Arial-BoldMT" w:cs="Arial-BoldMT"/>
          <w:b/>
          <w:bCs/>
          <w:sz w:val="20"/>
          <w:szCs w:val="20"/>
        </w:rPr>
        <w:t>ПРЕДИСЛОВИЕ</w:t>
      </w:r>
    </w:p>
    <w:p w:rsidR="00551E3B" w:rsidRDefault="00551E3B" w:rsidP="00551E3B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0"/>
          <w:szCs w:val="20"/>
        </w:rPr>
      </w:pPr>
    </w:p>
    <w:p w:rsidR="0063785D" w:rsidRPr="00EA56EE" w:rsidRDefault="0063785D" w:rsidP="0063785D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6"/>
          <w:szCs w:val="26"/>
        </w:rPr>
      </w:pPr>
      <w:proofErr w:type="gramStart"/>
      <w:r w:rsidRPr="00EA56EE">
        <w:rPr>
          <w:rFonts w:ascii="Times New Roman" w:hAnsi="Times New Roman" w:cs="Times New Roman"/>
          <w:color w:val="231F20"/>
          <w:sz w:val="26"/>
          <w:szCs w:val="26"/>
        </w:rPr>
        <w:t>Всероссийская</w:t>
      </w:r>
      <w:r w:rsidRPr="00EA56EE">
        <w:rPr>
          <w:rFonts w:ascii="Times New Roman" w:hAnsi="Times New Roman" w:cs="Times New Roman"/>
          <w:color w:val="231F20"/>
          <w:spacing w:val="2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перепись</w:t>
      </w:r>
      <w:r w:rsidRPr="00EA56EE">
        <w:rPr>
          <w:rFonts w:ascii="Times New Roman" w:hAnsi="Times New Roman" w:cs="Times New Roman"/>
          <w:color w:val="231F20"/>
          <w:spacing w:val="2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 w:rsidRPr="00EA56EE">
        <w:rPr>
          <w:rFonts w:ascii="Times New Roman" w:hAnsi="Times New Roman" w:cs="Times New Roman"/>
          <w:color w:val="231F20"/>
          <w:spacing w:val="2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проведена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15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октября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14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ноября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2021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соответствии с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Конституцией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Федерации,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Федеральным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законом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от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25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января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2002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№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8-ФЗ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«О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Всероссийской переписи</w:t>
      </w:r>
      <w:r w:rsidRPr="00EA56EE">
        <w:rPr>
          <w:rFonts w:ascii="Times New Roman" w:hAnsi="Times New Roman" w:cs="Times New Roman"/>
          <w:color w:val="231F20"/>
          <w:spacing w:val="2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населения»,</w:t>
      </w:r>
      <w:r w:rsidRPr="00EA56EE">
        <w:rPr>
          <w:rFonts w:ascii="Times New Roman" w:hAnsi="Times New Roman" w:cs="Times New Roman"/>
          <w:color w:val="231F20"/>
          <w:spacing w:val="2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постановлением</w:t>
      </w:r>
      <w:r w:rsidRPr="00EA56EE">
        <w:rPr>
          <w:rFonts w:ascii="Times New Roman" w:hAnsi="Times New Roman" w:cs="Times New Roman"/>
          <w:color w:val="231F20"/>
          <w:spacing w:val="2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Правительства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Федерации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от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7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декабря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2019</w:t>
      </w:r>
      <w:r>
        <w:rPr>
          <w:rFonts w:ascii="Times New Roman" w:hAnsi="Times New Roman" w:cs="Times New Roman"/>
          <w:color w:val="231F20"/>
          <w:spacing w:val="13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г.</w:t>
      </w:r>
      <w:r>
        <w:rPr>
          <w:rFonts w:ascii="Times New Roman" w:hAnsi="Times New Roman" w:cs="Times New Roman"/>
          <w:color w:val="231F20"/>
          <w:spacing w:val="13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№</w:t>
      </w:r>
      <w:r>
        <w:rPr>
          <w:rFonts w:ascii="Times New Roman" w:hAnsi="Times New Roman" w:cs="Times New Roman"/>
          <w:color w:val="231F20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1608</w:t>
      </w:r>
      <w:r>
        <w:rPr>
          <w:rFonts w:ascii="Times New Roman" w:hAnsi="Times New Roman" w:cs="Times New Roman"/>
          <w:color w:val="231F2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«Об</w:t>
      </w:r>
      <w:r w:rsidRPr="00EA56EE">
        <w:rPr>
          <w:rFonts w:ascii="Times New Roman" w:hAnsi="Times New Roman" w:cs="Times New Roman"/>
          <w:color w:val="231F20"/>
          <w:spacing w:val="2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организации</w:t>
      </w:r>
      <w:r w:rsidRPr="00EA56EE">
        <w:rPr>
          <w:rFonts w:ascii="Times New Roman" w:hAnsi="Times New Roman" w:cs="Times New Roman"/>
          <w:color w:val="231F20"/>
          <w:spacing w:val="2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Всероссийской</w:t>
      </w:r>
      <w:r w:rsidRPr="00EA56EE">
        <w:rPr>
          <w:rFonts w:ascii="Times New Roman" w:hAnsi="Times New Roman" w:cs="Times New Roman"/>
          <w:color w:val="231F20"/>
          <w:spacing w:val="2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переписи</w:t>
      </w:r>
      <w:r w:rsidRPr="00EA56EE">
        <w:rPr>
          <w:rFonts w:ascii="Times New Roman" w:hAnsi="Times New Roman" w:cs="Times New Roman"/>
          <w:color w:val="231F20"/>
          <w:spacing w:val="2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2020</w:t>
      </w:r>
      <w:r w:rsidRPr="00EA56EE">
        <w:rPr>
          <w:rFonts w:ascii="Times New Roman" w:hAnsi="Times New Roman" w:cs="Times New Roman"/>
          <w:color w:val="231F20"/>
          <w:spacing w:val="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года»</w:t>
      </w:r>
      <w:r w:rsidRPr="00EA56EE">
        <w:rPr>
          <w:rFonts w:ascii="Times New Roman" w:hAnsi="Times New Roman" w:cs="Times New Roman"/>
          <w:color w:val="231F20"/>
          <w:spacing w:val="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(с</w:t>
      </w:r>
      <w:r>
        <w:rPr>
          <w:rFonts w:ascii="Times New Roman" w:hAnsi="Times New Roman" w:cs="Times New Roman"/>
          <w:color w:val="231F20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изменениями),</w:t>
      </w:r>
      <w:r w:rsidRPr="00EA56EE">
        <w:rPr>
          <w:rFonts w:ascii="Times New Roman" w:hAnsi="Times New Roman" w:cs="Times New Roman"/>
          <w:color w:val="231F20"/>
          <w:spacing w:val="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Основными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методологическими</w:t>
      </w:r>
      <w:r w:rsidRPr="00EA56EE">
        <w:rPr>
          <w:rFonts w:ascii="Times New Roman" w:hAnsi="Times New Roman" w:cs="Times New Roman"/>
          <w:color w:val="231F20"/>
          <w:spacing w:val="4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4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организационными</w:t>
      </w:r>
      <w:r w:rsidRPr="00EA56EE">
        <w:rPr>
          <w:rFonts w:ascii="Times New Roman" w:hAnsi="Times New Roman" w:cs="Times New Roman"/>
          <w:color w:val="231F20"/>
          <w:spacing w:val="4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положениями Всероссийской</w:t>
      </w:r>
      <w:r w:rsidRPr="00EA56EE">
        <w:rPr>
          <w:rFonts w:ascii="Times New Roman" w:hAnsi="Times New Roman" w:cs="Times New Roman"/>
          <w:color w:val="231F20"/>
          <w:spacing w:val="1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переписи</w:t>
      </w:r>
      <w:r w:rsidRPr="00EA56EE">
        <w:rPr>
          <w:rFonts w:ascii="Times New Roman" w:hAnsi="Times New Roman" w:cs="Times New Roman"/>
          <w:color w:val="231F20"/>
          <w:spacing w:val="1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 w:rsidRPr="00EA56EE">
        <w:rPr>
          <w:rFonts w:ascii="Times New Roman" w:hAnsi="Times New Roman" w:cs="Times New Roman"/>
          <w:color w:val="231F20"/>
          <w:spacing w:val="1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2020</w:t>
      </w:r>
      <w:r w:rsidRPr="00EA56EE">
        <w:rPr>
          <w:rFonts w:ascii="Times New Roman" w:hAnsi="Times New Roman" w:cs="Times New Roman"/>
          <w:color w:val="231F20"/>
          <w:spacing w:val="1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года,</w:t>
      </w:r>
      <w:r w:rsidRPr="00EA56EE">
        <w:rPr>
          <w:rFonts w:ascii="Times New Roman" w:hAnsi="Times New Roman" w:cs="Times New Roman"/>
          <w:color w:val="231F20"/>
          <w:spacing w:val="-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утвержденными</w:t>
      </w:r>
      <w:proofErr w:type="gramEnd"/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приказом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Росстата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от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9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сентября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2021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Pr="002834CC">
        <w:rPr>
          <w:rFonts w:ascii="Times New Roman" w:hAnsi="Times New Roman" w:cs="Times New Roman"/>
          <w:color w:val="231F2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№</w:t>
      </w:r>
      <w:r w:rsidRPr="00EA56EE">
        <w:rPr>
          <w:rFonts w:ascii="Times New Roman" w:hAnsi="Times New Roman" w:cs="Times New Roman"/>
          <w:color w:val="231F20"/>
          <w:spacing w:val="3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549.</w:t>
      </w:r>
      <w:r w:rsidRPr="00EA56EE">
        <w:rPr>
          <w:rFonts w:ascii="Times New Roman" w:hAnsi="Times New Roman" w:cs="Times New Roman"/>
          <w:color w:val="231F20"/>
          <w:spacing w:val="3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Переписные</w:t>
      </w:r>
      <w:r w:rsidRPr="00EA56EE">
        <w:rPr>
          <w:rFonts w:ascii="Times New Roman" w:hAnsi="Times New Roman" w:cs="Times New Roman"/>
          <w:color w:val="231F20"/>
          <w:spacing w:val="3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листы</w:t>
      </w:r>
      <w:r w:rsidRPr="00EA56EE">
        <w:rPr>
          <w:rFonts w:ascii="Times New Roman" w:hAnsi="Times New Roman" w:cs="Times New Roman"/>
          <w:color w:val="231F20"/>
          <w:spacing w:val="3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утверждены</w:t>
      </w:r>
      <w:r w:rsidRPr="00EA56EE">
        <w:rPr>
          <w:rFonts w:ascii="Times New Roman" w:hAnsi="Times New Roman" w:cs="Times New Roman"/>
          <w:color w:val="231F20"/>
          <w:spacing w:val="3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распоряжением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Правительства</w:t>
      </w:r>
      <w:r w:rsidRPr="00EA56EE"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Федерации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от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8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ноября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2019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pacing w:val="14"/>
          <w:sz w:val="26"/>
          <w:szCs w:val="26"/>
        </w:rPr>
        <w:br/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№</w:t>
      </w:r>
      <w:r>
        <w:rPr>
          <w:rFonts w:ascii="Times New Roman" w:hAnsi="Times New Roman" w:cs="Times New Roman"/>
          <w:color w:val="231F2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2648-р.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Итоги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Всероссийской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переписи населения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2020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года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издаются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11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томах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>
        <w:rPr>
          <w:rFonts w:ascii="Times New Roman" w:hAnsi="Times New Roman" w:cs="Times New Roman"/>
          <w:color w:val="231F20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сроки, установленные</w:t>
      </w:r>
      <w:r w:rsidRPr="00EA56EE"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постановлением</w:t>
      </w:r>
      <w:r w:rsidRPr="00EA56EE"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Правительства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Федерации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от</w:t>
      </w:r>
      <w:r>
        <w:rPr>
          <w:rFonts w:ascii="Times New Roman" w:hAnsi="Times New Roman" w:cs="Times New Roman"/>
          <w:color w:val="231F20"/>
          <w:spacing w:val="42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7</w:t>
      </w:r>
      <w:r>
        <w:rPr>
          <w:rFonts w:ascii="Times New Roman" w:hAnsi="Times New Roman" w:cs="Times New Roman"/>
          <w:color w:val="231F20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июля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2021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№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1126</w:t>
      </w:r>
      <w:r>
        <w:rPr>
          <w:rFonts w:ascii="Times New Roman" w:hAnsi="Times New Roman" w:cs="Times New Roman"/>
          <w:color w:val="231F2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«О</w:t>
      </w:r>
      <w:r w:rsidRPr="00EA56EE">
        <w:rPr>
          <w:rFonts w:ascii="Times New Roman" w:hAnsi="Times New Roman" w:cs="Times New Roman"/>
          <w:color w:val="231F20"/>
          <w:spacing w:val="4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подведении</w:t>
      </w:r>
      <w:r w:rsidRPr="00EA56EE">
        <w:rPr>
          <w:rFonts w:ascii="Times New Roman" w:hAnsi="Times New Roman" w:cs="Times New Roman"/>
          <w:color w:val="231F20"/>
          <w:spacing w:val="4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итогов</w:t>
      </w:r>
      <w:r w:rsidRPr="00EA56EE">
        <w:rPr>
          <w:rFonts w:ascii="Times New Roman" w:hAnsi="Times New Roman" w:cs="Times New Roman"/>
          <w:color w:val="231F20"/>
          <w:spacing w:val="4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Всероссийской</w:t>
      </w:r>
      <w:r w:rsidRPr="00EA56EE">
        <w:rPr>
          <w:rFonts w:ascii="Times New Roman" w:hAnsi="Times New Roman" w:cs="Times New Roman"/>
          <w:color w:val="231F20"/>
          <w:spacing w:val="4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переписи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 w:rsidRPr="00EA56EE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2020</w:t>
      </w:r>
      <w:r w:rsidRPr="00EA56EE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года».</w:t>
      </w:r>
    </w:p>
    <w:p w:rsidR="0063785D" w:rsidRDefault="0063785D" w:rsidP="0063785D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</w:p>
    <w:p w:rsidR="0063785D" w:rsidRPr="00EA56EE" w:rsidRDefault="0063785D" w:rsidP="0063785D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Том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1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–</w:t>
      </w:r>
      <w:r w:rsidRPr="00EA56EE">
        <w:rPr>
          <w:rFonts w:ascii="Times New Roman" w:hAnsi="Times New Roman" w:cs="Times New Roman"/>
          <w:i/>
          <w:iCs/>
          <w:color w:val="231F20"/>
          <w:spacing w:val="-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«Численность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размещение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населения»</w:t>
      </w:r>
    </w:p>
    <w:p w:rsidR="0063785D" w:rsidRPr="00EA56EE" w:rsidRDefault="0063785D" w:rsidP="0063785D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6"/>
          <w:szCs w:val="26"/>
        </w:rPr>
      </w:pP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сборнике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содержатся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данные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численности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населения,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мужчин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женщин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 населенным</w:t>
      </w:r>
      <w:r w:rsidRPr="00EA56EE">
        <w:rPr>
          <w:rFonts w:ascii="Times New Roman" w:hAnsi="Times New Roman" w:cs="Times New Roman"/>
          <w:color w:val="231F20"/>
          <w:spacing w:val="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пунктам,</w:t>
      </w:r>
      <w:r w:rsidRPr="00EA56EE">
        <w:rPr>
          <w:rFonts w:ascii="Times New Roman" w:hAnsi="Times New Roman" w:cs="Times New Roman"/>
          <w:color w:val="231F20"/>
          <w:spacing w:val="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pacing w:val="8"/>
          <w:sz w:val="26"/>
          <w:szCs w:val="26"/>
        </w:rPr>
        <w:t>административным округам, муниципальным образованиям</w:t>
      </w:r>
      <w:r w:rsidRPr="00EA56EE">
        <w:rPr>
          <w:rFonts w:ascii="Times New Roman" w:hAnsi="Times New Roman" w:cs="Times New Roman"/>
          <w:color w:val="231F20"/>
          <w:spacing w:val="4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4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г. Москвы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 xml:space="preserve"> в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целом.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Приводятся</w:t>
      </w:r>
      <w:r w:rsidRPr="00EA56EE">
        <w:rPr>
          <w:rFonts w:ascii="Times New Roman" w:hAnsi="Times New Roman" w:cs="Times New Roman"/>
          <w:color w:val="231F20"/>
          <w:spacing w:val="1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данные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</w:t>
      </w:r>
      <w:r>
        <w:rPr>
          <w:rFonts w:ascii="Times New Roman" w:hAnsi="Times New Roman" w:cs="Times New Roman"/>
          <w:color w:val="231F20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числе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городских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округов,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муниципальных</w:t>
      </w:r>
      <w:r w:rsidRPr="00EA56EE">
        <w:rPr>
          <w:rFonts w:ascii="Times New Roman" w:hAnsi="Times New Roman" w:cs="Times New Roman"/>
          <w:color w:val="231F20"/>
          <w:spacing w:val="4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районов,</w:t>
      </w:r>
      <w:r w:rsidRPr="00EA56EE">
        <w:rPr>
          <w:rFonts w:ascii="Times New Roman" w:hAnsi="Times New Roman" w:cs="Times New Roman"/>
          <w:color w:val="231F20"/>
          <w:spacing w:val="4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муниципальных</w:t>
      </w:r>
      <w:r w:rsidRPr="00EA56EE">
        <w:rPr>
          <w:rFonts w:ascii="Times New Roman" w:hAnsi="Times New Roman" w:cs="Times New Roman"/>
          <w:color w:val="231F20"/>
          <w:spacing w:val="4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округов,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городских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сельских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поселений,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численности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населения,</w:t>
      </w:r>
      <w:r w:rsidRPr="00EA56EE">
        <w:rPr>
          <w:rFonts w:ascii="Times New Roman" w:hAnsi="Times New Roman" w:cs="Times New Roman"/>
          <w:color w:val="231F20"/>
          <w:spacing w:val="2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проживающего</w:t>
      </w:r>
      <w:r w:rsidRPr="00EA56EE">
        <w:rPr>
          <w:rFonts w:ascii="Times New Roman" w:hAnsi="Times New Roman" w:cs="Times New Roman"/>
          <w:color w:val="231F20"/>
          <w:spacing w:val="2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>
        <w:rPr>
          <w:rFonts w:ascii="Times New Roman" w:hAnsi="Times New Roman" w:cs="Times New Roman"/>
          <w:color w:val="231F20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населенных</w:t>
      </w:r>
      <w:r w:rsidRPr="00EA56EE">
        <w:rPr>
          <w:rFonts w:ascii="Times New Roman" w:hAnsi="Times New Roman" w:cs="Times New Roman"/>
          <w:color w:val="231F20"/>
          <w:spacing w:val="2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пунктах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внутригородских районах</w:t>
      </w:r>
      <w:r w:rsidRPr="00EA56EE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различных</w:t>
      </w:r>
      <w:r w:rsidRPr="00EA56EE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размеров.</w:t>
      </w:r>
    </w:p>
    <w:p w:rsidR="0063785D" w:rsidRDefault="0063785D" w:rsidP="0063785D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</w:p>
    <w:p w:rsidR="0063785D" w:rsidRPr="00EA56EE" w:rsidRDefault="0063785D" w:rsidP="0063785D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w w:val="105"/>
          <w:sz w:val="26"/>
          <w:szCs w:val="26"/>
        </w:rPr>
      </w:pP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Том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2</w:t>
      </w:r>
      <w:r w:rsidRPr="00EA56EE">
        <w:rPr>
          <w:rFonts w:ascii="Times New Roman" w:hAnsi="Times New Roman" w:cs="Times New Roman"/>
          <w:i/>
          <w:iCs/>
          <w:color w:val="231F20"/>
          <w:spacing w:val="-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–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«Возрастно-половой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состав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состояние</w:t>
      </w: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i/>
          <w:iCs/>
          <w:color w:val="231F20"/>
          <w:spacing w:val="-10"/>
          <w:w w:val="10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w w:val="105"/>
          <w:sz w:val="26"/>
          <w:szCs w:val="26"/>
        </w:rPr>
        <w:t>браке»</w:t>
      </w:r>
    </w:p>
    <w:p w:rsidR="0063785D" w:rsidRPr="00EA56EE" w:rsidRDefault="0063785D" w:rsidP="0063785D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6"/>
          <w:szCs w:val="26"/>
        </w:rPr>
      </w:pP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сборнике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содержатся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данные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численности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городского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сельского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населения,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мужчин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женщин по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возрасту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отдельным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возрастным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группам,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</w:t>
      </w:r>
      <w:r>
        <w:rPr>
          <w:rFonts w:ascii="Times New Roman" w:hAnsi="Times New Roman" w:cs="Times New Roman"/>
          <w:color w:val="231F20"/>
          <w:spacing w:val="6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демографической</w:t>
      </w:r>
      <w:r w:rsidRPr="00EA56EE">
        <w:rPr>
          <w:rFonts w:ascii="Times New Roman" w:hAnsi="Times New Roman" w:cs="Times New Roman"/>
          <w:color w:val="231F20"/>
          <w:spacing w:val="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нагрузке</w:t>
      </w:r>
      <w:r w:rsidRPr="00EA56EE">
        <w:rPr>
          <w:rFonts w:ascii="Times New Roman" w:hAnsi="Times New Roman" w:cs="Times New Roman"/>
          <w:color w:val="231F20"/>
          <w:spacing w:val="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</w:t>
      </w:r>
      <w:r w:rsidRPr="00EA56EE">
        <w:rPr>
          <w:rFonts w:ascii="Times New Roman" w:hAnsi="Times New Roman" w:cs="Times New Roman"/>
          <w:color w:val="231F20"/>
          <w:spacing w:val="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население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трудоспособного</w:t>
      </w:r>
      <w:r w:rsidRPr="00EA56EE">
        <w:rPr>
          <w:rFonts w:ascii="Times New Roman" w:hAnsi="Times New Roman" w:cs="Times New Roman"/>
          <w:color w:val="231F20"/>
          <w:spacing w:val="3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возраста,</w:t>
      </w:r>
      <w:r w:rsidRPr="00EA56EE">
        <w:rPr>
          <w:rFonts w:ascii="Times New Roman" w:hAnsi="Times New Roman" w:cs="Times New Roman"/>
          <w:color w:val="231F20"/>
          <w:spacing w:val="3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а</w:t>
      </w:r>
      <w:r w:rsidRPr="00EA56EE">
        <w:rPr>
          <w:rFonts w:ascii="Times New Roman" w:hAnsi="Times New Roman" w:cs="Times New Roman"/>
          <w:color w:val="231F20"/>
          <w:spacing w:val="3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также</w:t>
      </w:r>
      <w:r w:rsidRPr="00EA56EE">
        <w:rPr>
          <w:rFonts w:ascii="Times New Roman" w:hAnsi="Times New Roman" w:cs="Times New Roman"/>
          <w:color w:val="231F20"/>
          <w:spacing w:val="3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</w:t>
      </w:r>
      <w:r>
        <w:rPr>
          <w:rFonts w:ascii="Times New Roman" w:hAnsi="Times New Roman" w:cs="Times New Roman"/>
          <w:color w:val="231F20"/>
          <w:spacing w:val="32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характеристике</w:t>
      </w:r>
      <w:r w:rsidRPr="00EA56EE">
        <w:rPr>
          <w:rFonts w:ascii="Times New Roman" w:hAnsi="Times New Roman" w:cs="Times New Roman"/>
          <w:color w:val="231F20"/>
          <w:spacing w:val="-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состоянию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браке.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Представленные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томе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таблицы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содержат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информацию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населении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г. Москвы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 xml:space="preserve"> в</w:t>
      </w:r>
      <w:r w:rsidRPr="00EA56EE">
        <w:rPr>
          <w:rFonts w:ascii="Times New Roman" w:hAnsi="Times New Roman" w:cs="Times New Roman"/>
          <w:color w:val="231F20"/>
          <w:spacing w:val="3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целом, административных округов и муниципальных образований г. Москвы.</w:t>
      </w:r>
    </w:p>
    <w:p w:rsidR="0063785D" w:rsidRPr="00EA56EE" w:rsidRDefault="0063785D" w:rsidP="0063785D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3785D" w:rsidRPr="00EA56EE" w:rsidRDefault="0063785D" w:rsidP="0063785D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Том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3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–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«Образование»</w:t>
      </w:r>
    </w:p>
    <w:p w:rsidR="0063785D" w:rsidRPr="00EA56EE" w:rsidRDefault="0063785D" w:rsidP="0063785D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6"/>
          <w:szCs w:val="26"/>
        </w:rPr>
      </w:pP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1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сборнике</w:t>
      </w:r>
      <w:r w:rsidRPr="00EA56EE"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содержатся</w:t>
      </w:r>
      <w:r w:rsidRPr="00EA56EE"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данные,</w:t>
      </w:r>
      <w:r w:rsidRPr="00EA56EE"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характеризующие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уровень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образования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сочетании с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возрастом,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полом,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местом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жительства,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занятостью,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а</w:t>
      </w:r>
      <w:r>
        <w:rPr>
          <w:rFonts w:ascii="Times New Roman" w:hAnsi="Times New Roman" w:cs="Times New Roman"/>
          <w:color w:val="231F20"/>
          <w:spacing w:val="38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также</w:t>
      </w:r>
      <w:r w:rsidRPr="00EA56EE">
        <w:rPr>
          <w:rFonts w:ascii="Times New Roman" w:hAnsi="Times New Roman" w:cs="Times New Roman"/>
          <w:color w:val="231F20"/>
          <w:spacing w:val="3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информация</w:t>
      </w:r>
      <w:r w:rsidRPr="00EA56EE">
        <w:rPr>
          <w:rFonts w:ascii="Times New Roman" w:hAnsi="Times New Roman" w:cs="Times New Roman"/>
          <w:color w:val="231F20"/>
          <w:spacing w:val="3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об</w:t>
      </w:r>
      <w:r w:rsidRPr="00EA56EE">
        <w:rPr>
          <w:rFonts w:ascii="Times New Roman" w:hAnsi="Times New Roman" w:cs="Times New Roman"/>
          <w:color w:val="231F20"/>
          <w:spacing w:val="3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освоении</w:t>
      </w:r>
      <w:r w:rsidRPr="00EA56EE">
        <w:rPr>
          <w:rFonts w:ascii="Times New Roman" w:hAnsi="Times New Roman" w:cs="Times New Roman"/>
          <w:color w:val="231F20"/>
          <w:spacing w:val="3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населением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программ</w:t>
      </w:r>
      <w:r w:rsidRPr="00EA56EE">
        <w:rPr>
          <w:rFonts w:ascii="Times New Roman" w:hAnsi="Times New Roman" w:cs="Times New Roman"/>
          <w:color w:val="231F20"/>
          <w:spacing w:val="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образования</w:t>
      </w:r>
      <w:r w:rsidRPr="00EA56EE">
        <w:rPr>
          <w:rFonts w:ascii="Times New Roman" w:hAnsi="Times New Roman" w:cs="Times New Roman"/>
          <w:color w:val="231F20"/>
          <w:spacing w:val="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Pr="00EA56EE">
        <w:rPr>
          <w:rFonts w:ascii="Times New Roman" w:hAnsi="Times New Roman" w:cs="Times New Roman"/>
          <w:color w:val="231F20"/>
          <w:spacing w:val="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наличии</w:t>
      </w:r>
      <w:r w:rsidRPr="00EA56EE">
        <w:rPr>
          <w:rFonts w:ascii="Times New Roman" w:hAnsi="Times New Roman" w:cs="Times New Roman"/>
          <w:color w:val="231F20"/>
          <w:spacing w:val="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ученых</w:t>
      </w:r>
      <w:r w:rsidRPr="00EA56EE">
        <w:rPr>
          <w:rFonts w:ascii="Times New Roman" w:hAnsi="Times New Roman" w:cs="Times New Roman"/>
          <w:color w:val="231F20"/>
          <w:spacing w:val="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степеней.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Представленные</w:t>
      </w:r>
      <w:r w:rsidRPr="00EA56EE">
        <w:rPr>
          <w:rFonts w:ascii="Times New Roman" w:hAnsi="Times New Roman" w:cs="Times New Roman"/>
          <w:color w:val="231F20"/>
          <w:spacing w:val="2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2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томе</w:t>
      </w:r>
      <w:r w:rsidRPr="00EA56EE">
        <w:rPr>
          <w:rFonts w:ascii="Times New Roman" w:hAnsi="Times New Roman" w:cs="Times New Roman"/>
          <w:color w:val="231F20"/>
          <w:spacing w:val="2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таблицы</w:t>
      </w:r>
      <w:r w:rsidRPr="00EA56EE">
        <w:rPr>
          <w:rFonts w:ascii="Times New Roman" w:hAnsi="Times New Roman" w:cs="Times New Roman"/>
          <w:color w:val="231F20"/>
          <w:spacing w:val="2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содержат</w:t>
      </w:r>
      <w:r w:rsidRPr="00EA56EE">
        <w:rPr>
          <w:rFonts w:ascii="Times New Roman" w:hAnsi="Times New Roman" w:cs="Times New Roman"/>
          <w:color w:val="231F20"/>
          <w:spacing w:val="2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информацию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</w:t>
      </w:r>
      <w:r>
        <w:rPr>
          <w:rFonts w:ascii="Times New Roman" w:hAnsi="Times New Roman" w:cs="Times New Roman"/>
          <w:color w:val="231F20"/>
          <w:spacing w:val="36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населении</w:t>
      </w:r>
      <w:r w:rsidRPr="00EA56EE">
        <w:rPr>
          <w:rFonts w:ascii="Times New Roman" w:hAnsi="Times New Roman" w:cs="Times New Roman"/>
          <w:color w:val="231F20"/>
          <w:spacing w:val="3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г. Москвы</w:t>
      </w:r>
      <w:r w:rsidRPr="00EA56EE">
        <w:rPr>
          <w:rFonts w:ascii="Times New Roman" w:hAnsi="Times New Roman" w:cs="Times New Roman"/>
          <w:color w:val="231F20"/>
          <w:spacing w:val="3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3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целом</w:t>
      </w:r>
      <w:r>
        <w:rPr>
          <w:rFonts w:ascii="Times New Roman" w:hAnsi="Times New Roman" w:cs="Times New Roman"/>
          <w:color w:val="231F20"/>
          <w:sz w:val="26"/>
          <w:szCs w:val="26"/>
        </w:rPr>
        <w:t>, административных округов и муниципальных образований г. Москвы.</w:t>
      </w:r>
    </w:p>
    <w:p w:rsidR="0063785D" w:rsidRPr="002834CC" w:rsidRDefault="0063785D" w:rsidP="0063785D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3785D" w:rsidRPr="002834CC" w:rsidRDefault="0063785D" w:rsidP="0063785D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>Том 4 – «Гражданство»</w:t>
      </w:r>
    </w:p>
    <w:p w:rsidR="0063785D" w:rsidRDefault="0063785D" w:rsidP="0063785D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В сборнике содержатся данные о гражданстве населения </w:t>
      </w:r>
      <w:r>
        <w:rPr>
          <w:rFonts w:ascii="Times New Roman" w:hAnsi="Times New Roman" w:cs="Times New Roman"/>
          <w:color w:val="221E1F"/>
          <w:sz w:val="26"/>
          <w:szCs w:val="26"/>
        </w:rPr>
        <w:t>г. Москвы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 в целом</w:t>
      </w:r>
      <w:r>
        <w:rPr>
          <w:rFonts w:ascii="Times New Roman" w:hAnsi="Times New Roman" w:cs="Times New Roman"/>
          <w:color w:val="221E1F"/>
          <w:sz w:val="26"/>
          <w:szCs w:val="26"/>
        </w:rPr>
        <w:t xml:space="preserve">, административным округам 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>и</w:t>
      </w:r>
      <w:r>
        <w:rPr>
          <w:rFonts w:ascii="Times New Roman" w:hAnsi="Times New Roman" w:cs="Times New Roman"/>
          <w:color w:val="221E1F"/>
          <w:sz w:val="26"/>
          <w:szCs w:val="26"/>
        </w:rPr>
        <w:t> муниципальным образованиям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 в сочетании с демографическими характеристиками.</w:t>
      </w:r>
    </w:p>
    <w:p w:rsidR="0063785D" w:rsidRPr="002834CC" w:rsidRDefault="0063785D" w:rsidP="0063785D">
      <w:pPr>
        <w:jc w:val="both"/>
      </w:pPr>
    </w:p>
    <w:p w:rsidR="0063785D" w:rsidRDefault="0063785D" w:rsidP="0063785D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</w:p>
    <w:p w:rsidR="0063785D" w:rsidRPr="002834CC" w:rsidRDefault="0063785D" w:rsidP="0063785D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>Том 5 – «Национальный состав и владение языками»</w:t>
      </w:r>
    </w:p>
    <w:p w:rsidR="0063785D" w:rsidRDefault="0063785D" w:rsidP="0063785D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lastRenderedPageBreak/>
        <w:t>В сборнике содержатся данные о национальном составе населения, о родных языках, о владении языками и использовании их в повседневной жизни, о</w:t>
      </w:r>
      <w:r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численности населения отдельных этнических групп и подгрупп, их размещении на территории </w:t>
      </w:r>
      <w:r>
        <w:rPr>
          <w:rFonts w:ascii="Times New Roman" w:hAnsi="Times New Roman" w:cs="Times New Roman"/>
          <w:color w:val="221E1F"/>
          <w:sz w:val="26"/>
          <w:szCs w:val="26"/>
        </w:rPr>
        <w:t>г. Москвы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 в сочетании с демографическими, социальными и</w:t>
      </w:r>
      <w:r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экономическими характеристиками. </w:t>
      </w:r>
    </w:p>
    <w:p w:rsidR="0063785D" w:rsidRPr="002834CC" w:rsidRDefault="0063785D" w:rsidP="0063785D">
      <w:pPr>
        <w:jc w:val="both"/>
      </w:pPr>
    </w:p>
    <w:p w:rsidR="0063785D" w:rsidRPr="002834CC" w:rsidRDefault="0063785D" w:rsidP="0063785D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>Том 6 – «Миграция населения»</w:t>
      </w:r>
    </w:p>
    <w:p w:rsidR="0063785D" w:rsidRDefault="0063785D" w:rsidP="0063785D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В сборнике содержатся данные, характеризующие население по месту рождения и месту проживания на территории </w:t>
      </w:r>
      <w:r>
        <w:rPr>
          <w:rFonts w:ascii="Times New Roman" w:hAnsi="Times New Roman" w:cs="Times New Roman"/>
          <w:color w:val="221E1F"/>
          <w:sz w:val="26"/>
          <w:szCs w:val="26"/>
        </w:rPr>
        <w:t>г. Москвы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>, продолжительности проживания населения в месте постоянного жительства, прежнему месту жительства населения, по проживанию населения год и более за пределами Российской Федерации. В этом томе приведена также информация о наличии и</w:t>
      </w:r>
      <w:r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виде регистрации населения в помещении, в котором они проживают. Представленные в томе таблицы содержат информацию о населении </w:t>
      </w:r>
      <w:r>
        <w:rPr>
          <w:rFonts w:ascii="Times New Roman" w:hAnsi="Times New Roman" w:cs="Times New Roman"/>
          <w:color w:val="221E1F"/>
          <w:sz w:val="26"/>
          <w:szCs w:val="26"/>
        </w:rPr>
        <w:t>г. Москвы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 в</w:t>
      </w:r>
      <w:r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целом, </w:t>
      </w:r>
      <w:r>
        <w:rPr>
          <w:rFonts w:ascii="Times New Roman" w:hAnsi="Times New Roman" w:cs="Times New Roman"/>
          <w:color w:val="221E1F"/>
          <w:sz w:val="26"/>
          <w:szCs w:val="26"/>
        </w:rPr>
        <w:t xml:space="preserve">административных 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>округ</w:t>
      </w:r>
      <w:r>
        <w:rPr>
          <w:rFonts w:ascii="Times New Roman" w:hAnsi="Times New Roman" w:cs="Times New Roman"/>
          <w:color w:val="221E1F"/>
          <w:sz w:val="26"/>
          <w:szCs w:val="26"/>
        </w:rPr>
        <w:t>ов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 и </w:t>
      </w:r>
      <w:r>
        <w:rPr>
          <w:rFonts w:ascii="Times New Roman" w:hAnsi="Times New Roman" w:cs="Times New Roman"/>
          <w:color w:val="221E1F"/>
          <w:sz w:val="26"/>
          <w:szCs w:val="26"/>
        </w:rPr>
        <w:t>муниципальных образований г. Москвы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>.</w:t>
      </w:r>
    </w:p>
    <w:p w:rsidR="0063785D" w:rsidRPr="002834CC" w:rsidRDefault="0063785D" w:rsidP="0063785D">
      <w:pPr>
        <w:jc w:val="both"/>
      </w:pPr>
    </w:p>
    <w:p w:rsidR="0063785D" w:rsidRPr="002834CC" w:rsidRDefault="0063785D" w:rsidP="0063785D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>Том 7 – «Источники сре</w:t>
      </w:r>
      <w:proofErr w:type="gramStart"/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>дств к с</w:t>
      </w:r>
      <w:proofErr w:type="gramEnd"/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>уществованию»</w:t>
      </w:r>
    </w:p>
    <w:p w:rsidR="0063785D" w:rsidRDefault="0063785D" w:rsidP="0063785D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В сборнике содержатся данные, характеризующие население </w:t>
      </w:r>
      <w:r>
        <w:rPr>
          <w:rFonts w:ascii="Times New Roman" w:hAnsi="Times New Roman" w:cs="Times New Roman"/>
          <w:color w:val="221E1F"/>
          <w:sz w:val="26"/>
          <w:szCs w:val="26"/>
        </w:rPr>
        <w:t>г. Москвы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 по</w:t>
      </w:r>
      <w:r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>источникам сре</w:t>
      </w:r>
      <w:proofErr w:type="gramStart"/>
      <w:r w:rsidRPr="002834CC">
        <w:rPr>
          <w:rFonts w:ascii="Times New Roman" w:hAnsi="Times New Roman" w:cs="Times New Roman"/>
          <w:color w:val="221E1F"/>
          <w:sz w:val="26"/>
          <w:szCs w:val="26"/>
        </w:rPr>
        <w:t>дств к с</w:t>
      </w:r>
      <w:proofErr w:type="gramEnd"/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уществованию в сочетании с демографическими характеристиками. Представленные в томе таблицы содержат информацию о населении </w:t>
      </w:r>
      <w:r>
        <w:rPr>
          <w:rFonts w:ascii="Times New Roman" w:hAnsi="Times New Roman" w:cs="Times New Roman"/>
          <w:color w:val="221E1F"/>
          <w:sz w:val="26"/>
          <w:szCs w:val="26"/>
        </w:rPr>
        <w:t>г. Москвы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 в</w:t>
      </w:r>
      <w:r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целом, </w:t>
      </w:r>
      <w:r>
        <w:rPr>
          <w:rFonts w:ascii="Times New Roman" w:hAnsi="Times New Roman" w:cs="Times New Roman"/>
          <w:color w:val="221E1F"/>
          <w:sz w:val="26"/>
          <w:szCs w:val="26"/>
        </w:rPr>
        <w:t xml:space="preserve">административных 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>округ</w:t>
      </w:r>
      <w:r>
        <w:rPr>
          <w:rFonts w:ascii="Times New Roman" w:hAnsi="Times New Roman" w:cs="Times New Roman"/>
          <w:color w:val="221E1F"/>
          <w:sz w:val="26"/>
          <w:szCs w:val="26"/>
        </w:rPr>
        <w:t>ов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 и </w:t>
      </w:r>
      <w:r>
        <w:rPr>
          <w:rFonts w:ascii="Times New Roman" w:hAnsi="Times New Roman" w:cs="Times New Roman"/>
          <w:color w:val="221E1F"/>
          <w:sz w:val="26"/>
          <w:szCs w:val="26"/>
        </w:rPr>
        <w:t>муниципальных образований г. Москвы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>.</w:t>
      </w:r>
    </w:p>
    <w:p w:rsidR="0063785D" w:rsidRPr="00104BF9" w:rsidRDefault="0063785D" w:rsidP="0063785D"/>
    <w:p w:rsidR="0063785D" w:rsidRPr="002834CC" w:rsidRDefault="0063785D" w:rsidP="0063785D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>Том 8 – «Число и состав домохозяйств»</w:t>
      </w:r>
    </w:p>
    <w:p w:rsidR="0063785D" w:rsidRDefault="0063785D" w:rsidP="006378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>В сборнике содержатся данные о числе частных и коллективных домохозяйств, домохозяйств бездомных и численности населения в них. Частные домохозяйства распределяются по составу, размеру и типу домохозяйств, числу детей, числу занятых и иждивенцев, источникам сре</w:t>
      </w:r>
      <w:proofErr w:type="gramStart"/>
      <w:r w:rsidRPr="002834CC">
        <w:rPr>
          <w:rFonts w:ascii="Times New Roman" w:hAnsi="Times New Roman" w:cs="Times New Roman"/>
          <w:color w:val="221E1F"/>
          <w:sz w:val="26"/>
          <w:szCs w:val="26"/>
        </w:rPr>
        <w:t>дств к с</w:t>
      </w:r>
      <w:proofErr w:type="gramEnd"/>
      <w:r w:rsidRPr="002834CC">
        <w:rPr>
          <w:rFonts w:ascii="Times New Roman" w:hAnsi="Times New Roman" w:cs="Times New Roman"/>
          <w:color w:val="221E1F"/>
          <w:sz w:val="26"/>
          <w:szCs w:val="26"/>
        </w:rPr>
        <w:t>уществованию в</w:t>
      </w:r>
      <w:r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домохозяйствах. В домохозяйствах, состоящих из двух и более человек, выделяются семейные ячейки с информацией о числе и возрасте детей в них. Представленные в томе таблицы содержат информацию о населении </w:t>
      </w:r>
      <w:r>
        <w:rPr>
          <w:rFonts w:ascii="Times New Roman" w:hAnsi="Times New Roman" w:cs="Times New Roman"/>
          <w:color w:val="221E1F"/>
          <w:sz w:val="26"/>
          <w:szCs w:val="26"/>
        </w:rPr>
        <w:t>г. Москвы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 в</w:t>
      </w:r>
      <w:r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целом, </w:t>
      </w:r>
      <w:r>
        <w:rPr>
          <w:rFonts w:ascii="Times New Roman" w:hAnsi="Times New Roman" w:cs="Times New Roman"/>
          <w:color w:val="221E1F"/>
          <w:sz w:val="26"/>
          <w:szCs w:val="26"/>
        </w:rPr>
        <w:t xml:space="preserve">административных 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>округ</w:t>
      </w:r>
      <w:r>
        <w:rPr>
          <w:rFonts w:ascii="Times New Roman" w:hAnsi="Times New Roman" w:cs="Times New Roman"/>
          <w:color w:val="221E1F"/>
          <w:sz w:val="26"/>
          <w:szCs w:val="26"/>
        </w:rPr>
        <w:t>ов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 и </w:t>
      </w:r>
      <w:r>
        <w:rPr>
          <w:rFonts w:ascii="Times New Roman" w:hAnsi="Times New Roman" w:cs="Times New Roman"/>
          <w:color w:val="221E1F"/>
          <w:sz w:val="26"/>
          <w:szCs w:val="26"/>
        </w:rPr>
        <w:t>муниципальных образований г. Москвы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>.</w:t>
      </w:r>
    </w:p>
    <w:p w:rsidR="0063785D" w:rsidRPr="002834CC" w:rsidRDefault="0063785D" w:rsidP="006378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:rsidR="0063785D" w:rsidRPr="002834CC" w:rsidRDefault="0063785D" w:rsidP="006378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:rsidR="0063785D" w:rsidRPr="002834CC" w:rsidRDefault="0063785D" w:rsidP="0063785D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 xml:space="preserve">Том 9 – «Рождаемость» </w:t>
      </w:r>
    </w:p>
    <w:p w:rsidR="0063785D" w:rsidRPr="002834CC" w:rsidRDefault="0063785D" w:rsidP="0063785D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В сборнике содержатся данные о числе и возрасте рожденных женщинами детей в сочетании с социальными, экономическими, демографическими характеристиками женщин. Представленные в томе таблицы с итогами переписи содержат информацию о женщинах частных домохозяйств по </w:t>
      </w:r>
      <w:r>
        <w:rPr>
          <w:rFonts w:ascii="Times New Roman" w:hAnsi="Times New Roman" w:cs="Times New Roman"/>
          <w:color w:val="221E1F"/>
          <w:sz w:val="26"/>
          <w:szCs w:val="26"/>
        </w:rPr>
        <w:t>г. Москве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 в целом</w:t>
      </w:r>
      <w:r>
        <w:rPr>
          <w:rFonts w:ascii="Times New Roman" w:hAnsi="Times New Roman" w:cs="Times New Roman"/>
          <w:color w:val="221E1F"/>
          <w:sz w:val="26"/>
          <w:szCs w:val="26"/>
        </w:rPr>
        <w:t>, административным округам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 и</w:t>
      </w:r>
      <w:r>
        <w:rPr>
          <w:rFonts w:ascii="Times New Roman" w:hAnsi="Times New Roman" w:cs="Times New Roman"/>
          <w:color w:val="221E1F"/>
          <w:sz w:val="26"/>
          <w:szCs w:val="26"/>
        </w:rPr>
        <w:t> муниципальным образованиям г. Москвы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. </w:t>
      </w:r>
    </w:p>
    <w:p w:rsidR="0063785D" w:rsidRDefault="0063785D" w:rsidP="0063785D">
      <w:pPr>
        <w:pStyle w:val="Pa24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:rsidR="0063785D" w:rsidRDefault="0063785D" w:rsidP="0063785D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</w:p>
    <w:p w:rsidR="0063785D" w:rsidRDefault="0063785D" w:rsidP="0063785D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</w:p>
    <w:p w:rsidR="0063785D" w:rsidRDefault="0063785D" w:rsidP="0063785D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</w:p>
    <w:p w:rsidR="0063785D" w:rsidRPr="002834CC" w:rsidRDefault="0063785D" w:rsidP="0063785D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 xml:space="preserve">Том 10 – «Рабочая сила» </w:t>
      </w:r>
    </w:p>
    <w:p w:rsidR="0063785D" w:rsidRPr="002834CC" w:rsidRDefault="0063785D" w:rsidP="0063785D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lastRenderedPageBreak/>
        <w:t>В сборнике содержатся данные о статусе участия в рабочей силе населения в</w:t>
      </w:r>
      <w:r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возрасте 15 лет и более в сочетании с демографическими и образовательными характеристиками населения. Приводится структура потенциальной рабочей силы и причины </w:t>
      </w:r>
      <w:proofErr w:type="gramStart"/>
      <w:r w:rsidRPr="002834CC">
        <w:rPr>
          <w:rFonts w:ascii="Times New Roman" w:hAnsi="Times New Roman" w:cs="Times New Roman"/>
          <w:color w:val="221E1F"/>
          <w:sz w:val="26"/>
          <w:szCs w:val="26"/>
        </w:rPr>
        <w:t>не участия</w:t>
      </w:r>
      <w:proofErr w:type="gramEnd"/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 в составе рабочей силы. Занятое население распределено по демографическим показателям, статусу в занятости, территории нахождения работы и периодичности выезда на работу. Представленные в томе таблицы содержат информацию о населении </w:t>
      </w:r>
      <w:r>
        <w:rPr>
          <w:rFonts w:ascii="Times New Roman" w:hAnsi="Times New Roman" w:cs="Times New Roman"/>
          <w:color w:val="221E1F"/>
          <w:sz w:val="26"/>
          <w:szCs w:val="26"/>
        </w:rPr>
        <w:t>г. Москвы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 в целом, </w:t>
      </w:r>
      <w:r>
        <w:rPr>
          <w:rFonts w:ascii="Times New Roman" w:hAnsi="Times New Roman" w:cs="Times New Roman"/>
          <w:color w:val="221E1F"/>
          <w:sz w:val="26"/>
          <w:szCs w:val="26"/>
        </w:rPr>
        <w:t>административных округов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 и</w:t>
      </w:r>
      <w:r>
        <w:rPr>
          <w:rFonts w:ascii="Times New Roman" w:hAnsi="Times New Roman" w:cs="Times New Roman"/>
          <w:color w:val="221E1F"/>
          <w:sz w:val="26"/>
          <w:szCs w:val="26"/>
        </w:rPr>
        <w:t> муниципальных образований г. Москвы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. </w:t>
      </w:r>
    </w:p>
    <w:p w:rsidR="0063785D" w:rsidRDefault="0063785D" w:rsidP="0063785D">
      <w:pPr>
        <w:pStyle w:val="Pa24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:rsidR="0063785D" w:rsidRPr="002834CC" w:rsidRDefault="0063785D" w:rsidP="0063785D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 xml:space="preserve">Том 11 – «Жилищные условия населения» </w:t>
      </w:r>
    </w:p>
    <w:p w:rsidR="0063785D" w:rsidRPr="002834CC" w:rsidRDefault="0063785D" w:rsidP="0063785D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В сборнике содержатся сведения о распределении населения и домохозяйств по типам занимаемых жилых помещений, числу комнат, периодам постройки домов, материалу наружных стен, наличию различных видов благоустройства, размеру общей площади занимаемых жилых помещений. Представленные в томе таблицы содержат информацию о населении </w:t>
      </w:r>
      <w:r>
        <w:rPr>
          <w:rFonts w:ascii="Times New Roman" w:hAnsi="Times New Roman" w:cs="Times New Roman"/>
          <w:color w:val="221E1F"/>
          <w:sz w:val="26"/>
          <w:szCs w:val="26"/>
        </w:rPr>
        <w:t>г. Москвы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 в целом, </w:t>
      </w:r>
      <w:r>
        <w:rPr>
          <w:rFonts w:ascii="Times New Roman" w:hAnsi="Times New Roman" w:cs="Times New Roman"/>
          <w:color w:val="221E1F"/>
          <w:sz w:val="26"/>
          <w:szCs w:val="26"/>
        </w:rPr>
        <w:t>административных округов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 и </w:t>
      </w:r>
      <w:r>
        <w:rPr>
          <w:rFonts w:ascii="Times New Roman" w:hAnsi="Times New Roman" w:cs="Times New Roman"/>
          <w:color w:val="221E1F"/>
          <w:sz w:val="26"/>
          <w:szCs w:val="26"/>
        </w:rPr>
        <w:t>муниципальных образований г. Москвы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. </w:t>
      </w:r>
    </w:p>
    <w:p w:rsidR="0063785D" w:rsidRDefault="0063785D" w:rsidP="0063785D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:rsidR="0063785D" w:rsidRDefault="0063785D" w:rsidP="0063785D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:rsidR="0063785D" w:rsidRPr="002834CC" w:rsidRDefault="0063785D" w:rsidP="0063785D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Все одиннадцать томов размещаются </w:t>
      </w:r>
      <w:proofErr w:type="gramStart"/>
      <w:r w:rsidRPr="002834CC">
        <w:rPr>
          <w:rFonts w:ascii="Times New Roman" w:hAnsi="Times New Roman" w:cs="Times New Roman"/>
          <w:color w:val="221E1F"/>
          <w:sz w:val="26"/>
          <w:szCs w:val="26"/>
        </w:rPr>
        <w:t>в</w:t>
      </w:r>
      <w:proofErr w:type="gramEnd"/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 свободном интернет-доступе на</w:t>
      </w:r>
      <w:r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официальном сайте </w:t>
      </w:r>
      <w:r>
        <w:rPr>
          <w:rFonts w:ascii="Times New Roman" w:hAnsi="Times New Roman" w:cs="Times New Roman"/>
          <w:color w:val="221E1F"/>
          <w:sz w:val="26"/>
          <w:szCs w:val="26"/>
        </w:rPr>
        <w:t>Мосстата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 https://</w:t>
      </w:r>
      <w:r w:rsidRPr="00104BF9">
        <w:rPr>
          <w:rFonts w:ascii="Times New Roman" w:hAnsi="Times New Roman" w:cs="Times New Roman"/>
          <w:color w:val="221E1F"/>
          <w:sz w:val="26"/>
          <w:szCs w:val="26"/>
        </w:rPr>
        <w:t>77</w:t>
      </w:r>
      <w:r>
        <w:rPr>
          <w:rFonts w:ascii="Times New Roman" w:hAnsi="Times New Roman" w:cs="Times New Roman"/>
          <w:color w:val="221E1F"/>
          <w:sz w:val="26"/>
          <w:szCs w:val="26"/>
        </w:rPr>
        <w:t>.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rosstat.gov.ru. </w:t>
      </w:r>
    </w:p>
    <w:p w:rsidR="00E37814" w:rsidRDefault="00E37814" w:rsidP="00E37814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:rsidR="00E37814" w:rsidRDefault="00E37814" w:rsidP="00E37814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:rsidR="00E37814" w:rsidRDefault="00E37814" w:rsidP="00E37814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:rsidR="00E37814" w:rsidRDefault="00E37814" w:rsidP="00E37814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:rsidR="00E37814" w:rsidRDefault="00E37814" w:rsidP="00E37814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:rsidR="00E37814" w:rsidRDefault="00E37814" w:rsidP="00E37814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:rsidR="00E37814" w:rsidRPr="002834CC" w:rsidRDefault="00E37814" w:rsidP="00E37814">
      <w:pPr>
        <w:pStyle w:val="Default"/>
        <w:ind w:firstLine="709"/>
        <w:jc w:val="center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>В сборнике приняты следующие сокращения и условные обозначения:</w:t>
      </w:r>
    </w:p>
    <w:tbl>
      <w:tblPr>
        <w:tblW w:w="0" w:type="auto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3"/>
        <w:gridCol w:w="708"/>
        <w:gridCol w:w="5387"/>
      </w:tblGrid>
      <w:tr w:rsidR="00E37814" w:rsidRPr="00413CB8" w:rsidTr="00214127">
        <w:trPr>
          <w:trHeight w:val="123"/>
          <w:jc w:val="center"/>
        </w:trPr>
        <w:tc>
          <w:tcPr>
            <w:tcW w:w="93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:rsidR="00E37814" w:rsidRPr="00BA1E03" w:rsidRDefault="00E37814" w:rsidP="00214127">
            <w:pPr>
              <w:pStyle w:val="Pa26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BA1E03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</w:p>
        </w:tc>
        <w:tc>
          <w:tcPr>
            <w:tcW w:w="7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37814" w:rsidRPr="00BA1E03" w:rsidRDefault="00E37814" w:rsidP="00214127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BA1E03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38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:rsidR="00E37814" w:rsidRPr="00BA1E03" w:rsidRDefault="00E37814" w:rsidP="00214127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BA1E03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 xml:space="preserve">город; </w:t>
            </w:r>
          </w:p>
        </w:tc>
      </w:tr>
      <w:tr w:rsidR="00E37814" w:rsidRPr="00413CB8" w:rsidTr="00214127">
        <w:trPr>
          <w:trHeight w:val="123"/>
          <w:jc w:val="center"/>
        </w:trPr>
        <w:tc>
          <w:tcPr>
            <w:tcW w:w="93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:rsidR="00E37814" w:rsidRPr="00BA1E03" w:rsidRDefault="00E37814" w:rsidP="00214127">
            <w:pPr>
              <w:pStyle w:val="Pa26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BA1E03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 xml:space="preserve">- </w:t>
            </w:r>
          </w:p>
        </w:tc>
        <w:tc>
          <w:tcPr>
            <w:tcW w:w="7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37814" w:rsidRPr="00BA1E03" w:rsidRDefault="00E37814" w:rsidP="00214127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BA1E03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38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:rsidR="00E37814" w:rsidRPr="00BA1E03" w:rsidRDefault="00E37814" w:rsidP="00214127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BA1E03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явление отсутствует</w:t>
            </w:r>
          </w:p>
        </w:tc>
      </w:tr>
    </w:tbl>
    <w:p w:rsidR="00E37814" w:rsidRDefault="00E37814" w:rsidP="00E37814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4A103D" w:rsidRDefault="004A103D" w:rsidP="00E37814">
      <w:pPr>
        <w:autoSpaceDE w:val="0"/>
        <w:autoSpaceDN w:val="0"/>
        <w:adjustRightInd w:val="0"/>
        <w:spacing w:after="0" w:line="240" w:lineRule="auto"/>
        <w:ind w:firstLine="708"/>
        <w:jc w:val="both"/>
      </w:pPr>
    </w:p>
    <w:sectPr w:rsidR="004A103D" w:rsidSect="004A04B7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1BF" w:rsidRDefault="001851BF" w:rsidP="004A04B7">
      <w:pPr>
        <w:spacing w:after="0" w:line="240" w:lineRule="auto"/>
      </w:pPr>
      <w:r>
        <w:separator/>
      </w:r>
    </w:p>
  </w:endnote>
  <w:endnote w:type="continuationSeparator" w:id="0">
    <w:p w:rsidR="001851BF" w:rsidRDefault="001851BF" w:rsidP="004A0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INPro-Medium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DIN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Arial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1BF" w:rsidRDefault="001851BF" w:rsidP="004A04B7">
      <w:pPr>
        <w:spacing w:after="0" w:line="240" w:lineRule="auto"/>
      </w:pPr>
      <w:r>
        <w:separator/>
      </w:r>
    </w:p>
  </w:footnote>
  <w:footnote w:type="continuationSeparator" w:id="0">
    <w:p w:rsidR="001851BF" w:rsidRDefault="001851BF" w:rsidP="004A04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1000865"/>
      <w:docPartObj>
        <w:docPartGallery w:val="Page Numbers (Top of Page)"/>
        <w:docPartUnique/>
      </w:docPartObj>
    </w:sdtPr>
    <w:sdtEndPr/>
    <w:sdtContent>
      <w:p w:rsidR="004A04B7" w:rsidRDefault="004A04B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1D38">
          <w:rPr>
            <w:noProof/>
          </w:rPr>
          <w:t>3</w:t>
        </w:r>
        <w:r>
          <w:fldChar w:fldCharType="end"/>
        </w:r>
      </w:p>
    </w:sdtContent>
  </w:sdt>
  <w:p w:rsidR="004A04B7" w:rsidRDefault="004A04B7">
    <w:pPr>
      <w:pStyle w:val="a4"/>
    </w:pPr>
  </w:p>
</w:hdr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Назимкина Мария Александровна">
    <w15:presenceInfo w15:providerId="AD" w15:userId="S-1-5-21-2754494690-1183963399-2976742660-1105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315"/>
    <w:rsid w:val="00022292"/>
    <w:rsid w:val="00086602"/>
    <w:rsid w:val="000B40A7"/>
    <w:rsid w:val="000F75F7"/>
    <w:rsid w:val="001004FB"/>
    <w:rsid w:val="00104425"/>
    <w:rsid w:val="00125EEE"/>
    <w:rsid w:val="00135F15"/>
    <w:rsid w:val="001851BF"/>
    <w:rsid w:val="002A7778"/>
    <w:rsid w:val="00330980"/>
    <w:rsid w:val="003316EC"/>
    <w:rsid w:val="00331D38"/>
    <w:rsid w:val="003567E6"/>
    <w:rsid w:val="003E21F5"/>
    <w:rsid w:val="00412FA0"/>
    <w:rsid w:val="00413CB8"/>
    <w:rsid w:val="004A04B7"/>
    <w:rsid w:val="004A103D"/>
    <w:rsid w:val="004B4F2D"/>
    <w:rsid w:val="004F4DE3"/>
    <w:rsid w:val="00551E3B"/>
    <w:rsid w:val="005825E0"/>
    <w:rsid w:val="005E2E4F"/>
    <w:rsid w:val="0063785D"/>
    <w:rsid w:val="00646D0A"/>
    <w:rsid w:val="0073398E"/>
    <w:rsid w:val="00742DF8"/>
    <w:rsid w:val="00775CAF"/>
    <w:rsid w:val="00826F92"/>
    <w:rsid w:val="008921E0"/>
    <w:rsid w:val="008A2845"/>
    <w:rsid w:val="00903016"/>
    <w:rsid w:val="009931F0"/>
    <w:rsid w:val="009A5219"/>
    <w:rsid w:val="009D4460"/>
    <w:rsid w:val="00A25BB5"/>
    <w:rsid w:val="00AC4768"/>
    <w:rsid w:val="00BA1E03"/>
    <w:rsid w:val="00C11E14"/>
    <w:rsid w:val="00C440F7"/>
    <w:rsid w:val="00C85315"/>
    <w:rsid w:val="00D602D9"/>
    <w:rsid w:val="00D61B0B"/>
    <w:rsid w:val="00DA2E36"/>
    <w:rsid w:val="00DA55CB"/>
    <w:rsid w:val="00DC03EB"/>
    <w:rsid w:val="00DC1DEB"/>
    <w:rsid w:val="00DF7B18"/>
    <w:rsid w:val="00E37814"/>
    <w:rsid w:val="00ED1AB3"/>
    <w:rsid w:val="00F0572F"/>
    <w:rsid w:val="00F8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5F15"/>
    <w:rPr>
      <w:color w:val="0000FF" w:themeColor="hyperlink"/>
      <w:u w:val="single"/>
    </w:rPr>
  </w:style>
  <w:style w:type="paragraph" w:styleId="3">
    <w:name w:val="Body Text Indent 3"/>
    <w:basedOn w:val="a"/>
    <w:link w:val="30"/>
    <w:rsid w:val="003E21F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3E21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A04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A04B7"/>
  </w:style>
  <w:style w:type="paragraph" w:styleId="a6">
    <w:name w:val="footer"/>
    <w:basedOn w:val="a"/>
    <w:link w:val="a7"/>
    <w:uiPriority w:val="99"/>
    <w:unhideWhenUsed/>
    <w:rsid w:val="004A04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A04B7"/>
  </w:style>
  <w:style w:type="paragraph" w:customStyle="1" w:styleId="Pa24">
    <w:name w:val="Pa24"/>
    <w:basedOn w:val="a"/>
    <w:next w:val="a"/>
    <w:uiPriority w:val="99"/>
    <w:rsid w:val="00E37814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paragraph" w:customStyle="1" w:styleId="Pa23">
    <w:name w:val="Pa23"/>
    <w:basedOn w:val="a"/>
    <w:next w:val="a"/>
    <w:uiPriority w:val="99"/>
    <w:rsid w:val="00E37814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paragraph" w:customStyle="1" w:styleId="Default">
    <w:name w:val="Default"/>
    <w:rsid w:val="00E37814"/>
    <w:pPr>
      <w:autoSpaceDE w:val="0"/>
      <w:autoSpaceDN w:val="0"/>
      <w:adjustRightInd w:val="0"/>
      <w:spacing w:after="0" w:line="240" w:lineRule="auto"/>
    </w:pPr>
    <w:rPr>
      <w:rFonts w:ascii="DINPro-Medium" w:hAnsi="DINPro-Medium" w:cs="DINPro-Medium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E37814"/>
    <w:pPr>
      <w:spacing w:line="241" w:lineRule="atLeast"/>
    </w:pPr>
    <w:rPr>
      <w:rFonts w:cstheme="minorBidi"/>
      <w:color w:val="auto"/>
    </w:rPr>
  </w:style>
  <w:style w:type="paragraph" w:customStyle="1" w:styleId="Pa26">
    <w:name w:val="Pa26"/>
    <w:basedOn w:val="Default"/>
    <w:next w:val="Default"/>
    <w:uiPriority w:val="99"/>
    <w:rsid w:val="00E37814"/>
    <w:pPr>
      <w:spacing w:line="241" w:lineRule="atLeast"/>
    </w:pPr>
    <w:rPr>
      <w:rFonts w:cstheme="minorBidi"/>
      <w:color w:val="auto"/>
    </w:rPr>
  </w:style>
  <w:style w:type="character" w:customStyle="1" w:styleId="A70">
    <w:name w:val="A7"/>
    <w:uiPriority w:val="99"/>
    <w:rsid w:val="00E37814"/>
    <w:rPr>
      <w:rFonts w:ascii="DINPro" w:hAnsi="DINPro" w:cs="DINPro"/>
      <w:color w:val="221E1F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5F15"/>
    <w:rPr>
      <w:color w:val="0000FF" w:themeColor="hyperlink"/>
      <w:u w:val="single"/>
    </w:rPr>
  </w:style>
  <w:style w:type="paragraph" w:styleId="3">
    <w:name w:val="Body Text Indent 3"/>
    <w:basedOn w:val="a"/>
    <w:link w:val="30"/>
    <w:rsid w:val="003E21F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3E21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A04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A04B7"/>
  </w:style>
  <w:style w:type="paragraph" w:styleId="a6">
    <w:name w:val="footer"/>
    <w:basedOn w:val="a"/>
    <w:link w:val="a7"/>
    <w:uiPriority w:val="99"/>
    <w:unhideWhenUsed/>
    <w:rsid w:val="004A04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A04B7"/>
  </w:style>
  <w:style w:type="paragraph" w:customStyle="1" w:styleId="Pa24">
    <w:name w:val="Pa24"/>
    <w:basedOn w:val="a"/>
    <w:next w:val="a"/>
    <w:uiPriority w:val="99"/>
    <w:rsid w:val="00E37814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paragraph" w:customStyle="1" w:styleId="Pa23">
    <w:name w:val="Pa23"/>
    <w:basedOn w:val="a"/>
    <w:next w:val="a"/>
    <w:uiPriority w:val="99"/>
    <w:rsid w:val="00E37814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paragraph" w:customStyle="1" w:styleId="Default">
    <w:name w:val="Default"/>
    <w:rsid w:val="00E37814"/>
    <w:pPr>
      <w:autoSpaceDE w:val="0"/>
      <w:autoSpaceDN w:val="0"/>
      <w:adjustRightInd w:val="0"/>
      <w:spacing w:after="0" w:line="240" w:lineRule="auto"/>
    </w:pPr>
    <w:rPr>
      <w:rFonts w:ascii="DINPro-Medium" w:hAnsi="DINPro-Medium" w:cs="DINPro-Medium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E37814"/>
    <w:pPr>
      <w:spacing w:line="241" w:lineRule="atLeast"/>
    </w:pPr>
    <w:rPr>
      <w:rFonts w:cstheme="minorBidi"/>
      <w:color w:val="auto"/>
    </w:rPr>
  </w:style>
  <w:style w:type="paragraph" w:customStyle="1" w:styleId="Pa26">
    <w:name w:val="Pa26"/>
    <w:basedOn w:val="Default"/>
    <w:next w:val="Default"/>
    <w:uiPriority w:val="99"/>
    <w:rsid w:val="00E37814"/>
    <w:pPr>
      <w:spacing w:line="241" w:lineRule="atLeast"/>
    </w:pPr>
    <w:rPr>
      <w:rFonts w:cstheme="minorBidi"/>
      <w:color w:val="auto"/>
    </w:rPr>
  </w:style>
  <w:style w:type="character" w:customStyle="1" w:styleId="A70">
    <w:name w:val="A7"/>
    <w:uiPriority w:val="99"/>
    <w:rsid w:val="00E37814"/>
    <w:rPr>
      <w:rFonts w:ascii="DINPro" w:hAnsi="DINPro" w:cs="DINPro"/>
      <w:color w:val="221E1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888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 Владимир Михайлович</dc:creator>
  <cp:lastModifiedBy>Пинюкова Наталия Викторовна</cp:lastModifiedBy>
  <cp:revision>2</cp:revision>
  <cp:lastPrinted>2022-05-25T10:28:00Z</cp:lastPrinted>
  <dcterms:created xsi:type="dcterms:W3CDTF">2023-06-27T16:46:00Z</dcterms:created>
  <dcterms:modified xsi:type="dcterms:W3CDTF">2023-06-27T16:46:00Z</dcterms:modified>
</cp:coreProperties>
</file>