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76" w:rsidRDefault="00DA2276" w:rsidP="00DA2276">
      <w:pPr>
        <w:pStyle w:val="a3"/>
        <w:rPr>
          <w:szCs w:val="22"/>
        </w:rPr>
      </w:pPr>
      <w:r w:rsidRPr="000B4A5F">
        <w:rPr>
          <w:szCs w:val="22"/>
        </w:rPr>
        <w:t>Основные показатели деятельности туристских фирм</w:t>
      </w:r>
    </w:p>
    <w:p w:rsidR="00DA2276" w:rsidRDefault="00DA2276" w:rsidP="00DA2276">
      <w:pPr>
        <w:pStyle w:val="a3"/>
        <w:rPr>
          <w:rFonts w:ascii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</w:tblBorders>
        <w:tblLayout w:type="fixed"/>
        <w:tblLook w:val="01E0"/>
      </w:tblPr>
      <w:tblGrid>
        <w:gridCol w:w="3495"/>
        <w:gridCol w:w="877"/>
        <w:gridCol w:w="877"/>
        <w:gridCol w:w="878"/>
        <w:gridCol w:w="878"/>
        <w:gridCol w:w="878"/>
        <w:gridCol w:w="878"/>
        <w:gridCol w:w="878"/>
      </w:tblGrid>
      <w:tr w:rsidR="00DA2276" w:rsidRPr="00DD6CFF" w:rsidTr="0073130A">
        <w:trPr>
          <w:jc w:val="center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276" w:rsidRPr="00DD6CFF" w:rsidRDefault="00DA2276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76" w:rsidRPr="00DD6CFF" w:rsidRDefault="00DA2276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76" w:rsidRPr="00DD6CFF" w:rsidRDefault="00DA2276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76" w:rsidRPr="00DD6CFF" w:rsidRDefault="00DA2276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76" w:rsidRPr="00DD6CFF" w:rsidRDefault="00DA2276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76" w:rsidRPr="00DD6CFF" w:rsidRDefault="00DA2276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76" w:rsidRPr="00DD6CFF" w:rsidRDefault="00DA2276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276" w:rsidRPr="00DD6CFF" w:rsidRDefault="00DA2276" w:rsidP="00731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ind w:left="113" w:hanging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Число туристских фирм (на конец года) - вс</w:t>
            </w:r>
            <w:r w:rsidRPr="00DD6CFF">
              <w:rPr>
                <w:rFonts w:ascii="Arial" w:hAnsi="Arial" w:cs="Arial"/>
                <w:sz w:val="16"/>
                <w:szCs w:val="16"/>
              </w:rPr>
              <w:t>е</w:t>
            </w:r>
            <w:r w:rsidRPr="00DD6CFF">
              <w:rPr>
                <w:rFonts w:ascii="Arial" w:hAnsi="Arial" w:cs="Arial"/>
                <w:sz w:val="16"/>
                <w:szCs w:val="16"/>
              </w:rPr>
              <w:t>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 занимались:</w:t>
            </w:r>
          </w:p>
        </w:tc>
        <w:tc>
          <w:tcPr>
            <w:tcW w:w="79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CFF">
              <w:rPr>
                <w:rFonts w:ascii="Arial" w:hAnsi="Arial" w:cs="Arial"/>
                <w:sz w:val="16"/>
                <w:szCs w:val="16"/>
              </w:rPr>
              <w:t>туроператорской</w:t>
            </w:r>
            <w:proofErr w:type="spellEnd"/>
            <w:r w:rsidRPr="00DD6CFF">
              <w:rPr>
                <w:rFonts w:ascii="Arial" w:hAnsi="Arial" w:cs="Arial"/>
                <w:sz w:val="16"/>
                <w:szCs w:val="16"/>
              </w:rPr>
              <w:t xml:space="preserve"> деятельностью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297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238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240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194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251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CFF">
              <w:rPr>
                <w:rFonts w:ascii="Arial" w:hAnsi="Arial" w:cs="Arial"/>
                <w:sz w:val="16"/>
                <w:szCs w:val="16"/>
              </w:rPr>
              <w:t>турагентсткой</w:t>
            </w:r>
            <w:proofErr w:type="spellEnd"/>
            <w:r w:rsidRPr="00DD6CFF">
              <w:rPr>
                <w:rFonts w:ascii="Arial" w:hAnsi="Arial" w:cs="Arial"/>
                <w:sz w:val="16"/>
                <w:szCs w:val="16"/>
              </w:rPr>
              <w:t xml:space="preserve"> деятельностью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только продвижением туров (пут</w:t>
            </w:r>
            <w:r w:rsidRPr="00DD6CFF">
              <w:rPr>
                <w:rFonts w:ascii="Arial" w:hAnsi="Arial" w:cs="Arial"/>
                <w:sz w:val="16"/>
                <w:szCs w:val="16"/>
              </w:rPr>
              <w:t>е</w:t>
            </w:r>
            <w:r w:rsidRPr="00DD6CFF">
              <w:rPr>
                <w:rFonts w:ascii="Arial" w:hAnsi="Arial" w:cs="Arial"/>
                <w:sz w:val="16"/>
                <w:szCs w:val="16"/>
              </w:rPr>
              <w:t>вок)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иной туристской деятельностью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только экскурсионной деятельн</w:t>
            </w:r>
            <w:r w:rsidRPr="00DD6CFF">
              <w:rPr>
                <w:rFonts w:ascii="Arial" w:hAnsi="Arial" w:cs="Arial"/>
                <w:sz w:val="16"/>
                <w:szCs w:val="16"/>
              </w:rPr>
              <w:t>о</w:t>
            </w:r>
            <w:r w:rsidRPr="00DD6CFF">
              <w:rPr>
                <w:rFonts w:ascii="Arial" w:hAnsi="Arial" w:cs="Arial"/>
                <w:sz w:val="16"/>
                <w:szCs w:val="16"/>
              </w:rPr>
              <w:t>стью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 xml:space="preserve">Средняя численность работников (включая внешних совместителей и работников </w:t>
            </w:r>
            <w:proofErr w:type="spellStart"/>
            <w:r w:rsidRPr="00DD6CFF">
              <w:rPr>
                <w:rFonts w:ascii="Arial" w:hAnsi="Arial" w:cs="Arial"/>
                <w:sz w:val="16"/>
                <w:szCs w:val="16"/>
              </w:rPr>
              <w:t>несписочного</w:t>
            </w:r>
            <w:proofErr w:type="spellEnd"/>
            <w:r w:rsidRPr="00DD6CFF">
              <w:rPr>
                <w:rFonts w:ascii="Arial" w:hAnsi="Arial" w:cs="Arial"/>
                <w:sz w:val="16"/>
                <w:szCs w:val="16"/>
              </w:rPr>
              <w:t xml:space="preserve"> состава), тыс. чел</w:t>
            </w:r>
            <w:r w:rsidRPr="00DD6CFF">
              <w:rPr>
                <w:rFonts w:ascii="Arial" w:hAnsi="Arial" w:cs="Arial"/>
                <w:sz w:val="16"/>
                <w:szCs w:val="16"/>
              </w:rPr>
              <w:t>о</w:t>
            </w:r>
            <w:r w:rsidRPr="00DD6CFF">
              <w:rPr>
                <w:rFonts w:ascii="Arial" w:hAnsi="Arial" w:cs="Arial"/>
                <w:sz w:val="16"/>
                <w:szCs w:val="16"/>
              </w:rPr>
              <w:t>век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Число реализованных населению турис</w:t>
            </w:r>
            <w:r w:rsidRPr="00DD6CFF">
              <w:rPr>
                <w:rFonts w:ascii="Arial" w:hAnsi="Arial" w:cs="Arial"/>
                <w:sz w:val="16"/>
                <w:szCs w:val="16"/>
              </w:rPr>
              <w:t>т</w:t>
            </w:r>
            <w:r w:rsidRPr="00DD6CFF">
              <w:rPr>
                <w:rFonts w:ascii="Arial" w:hAnsi="Arial" w:cs="Arial"/>
                <w:sz w:val="16"/>
                <w:szCs w:val="16"/>
              </w:rPr>
              <w:t>ских путевок - вс</w:t>
            </w:r>
            <w:r w:rsidRPr="00DD6CFF">
              <w:rPr>
                <w:rFonts w:ascii="Arial" w:hAnsi="Arial" w:cs="Arial"/>
                <w:sz w:val="16"/>
                <w:szCs w:val="16"/>
              </w:rPr>
              <w:t>е</w:t>
            </w:r>
            <w:r w:rsidRPr="00DD6CFF">
              <w:rPr>
                <w:rFonts w:ascii="Arial" w:hAnsi="Arial" w:cs="Arial"/>
                <w:sz w:val="16"/>
                <w:szCs w:val="16"/>
              </w:rPr>
              <w:t>го, тыс.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466,4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1347,5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1087,1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1216,7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1253,7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1127,1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1100,7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гражданам России по территории России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103,1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245,9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гражданам России по зарубежным стр</w:t>
            </w:r>
            <w:r w:rsidRPr="00DD6CFF">
              <w:rPr>
                <w:rFonts w:ascii="Arial" w:hAnsi="Arial" w:cs="Arial"/>
                <w:sz w:val="16"/>
                <w:szCs w:val="16"/>
              </w:rPr>
              <w:t>а</w:t>
            </w:r>
            <w:r w:rsidRPr="00DD6CFF">
              <w:rPr>
                <w:rFonts w:ascii="Arial" w:hAnsi="Arial" w:cs="Arial"/>
                <w:sz w:val="16"/>
                <w:szCs w:val="16"/>
              </w:rPr>
              <w:t>нам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343,9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1256,5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962,3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1085,9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1129,9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1060,1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819,0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гражданам стран СНГ по территории Ро</w:t>
            </w:r>
            <w:r w:rsidRPr="00DD6CFF">
              <w:rPr>
                <w:rFonts w:ascii="Arial" w:hAnsi="Arial" w:cs="Arial"/>
                <w:sz w:val="16"/>
                <w:szCs w:val="16"/>
              </w:rPr>
              <w:t>с</w:t>
            </w:r>
            <w:r w:rsidRPr="00DD6CFF">
              <w:rPr>
                <w:rFonts w:ascii="Arial" w:hAnsi="Arial" w:cs="Arial"/>
                <w:sz w:val="16"/>
                <w:szCs w:val="16"/>
              </w:rPr>
              <w:t>сии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гражданам других стран по территории России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Стоимость реализованных населению туристских пут</w:t>
            </w:r>
            <w:r w:rsidRPr="00DD6CFF">
              <w:rPr>
                <w:rFonts w:ascii="Arial" w:hAnsi="Arial" w:cs="Arial"/>
                <w:sz w:val="16"/>
                <w:szCs w:val="16"/>
              </w:rPr>
              <w:t>е</w:t>
            </w:r>
            <w:r w:rsidRPr="00DD6CFF">
              <w:rPr>
                <w:rFonts w:ascii="Arial" w:hAnsi="Arial" w:cs="Arial"/>
                <w:sz w:val="16"/>
                <w:szCs w:val="16"/>
              </w:rPr>
              <w:t>вок - всего, млн. руб.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22830,4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70826,0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59270,4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68500,7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76778,3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78283,2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95963,3</w:t>
            </w:r>
            <w:r w:rsidRPr="00DD6CF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453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гражданам России по территории России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1531,2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2195,1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2958,5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3473,5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3153,2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2046,8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20783,3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гражданам России по зарубежным стр</w:t>
            </w:r>
            <w:r w:rsidRPr="00DD6CFF">
              <w:rPr>
                <w:rFonts w:ascii="Arial" w:hAnsi="Arial" w:cs="Arial"/>
                <w:sz w:val="16"/>
                <w:szCs w:val="16"/>
              </w:rPr>
              <w:t>а</w:t>
            </w:r>
            <w:r w:rsidRPr="00DD6CFF">
              <w:rPr>
                <w:rFonts w:ascii="Arial" w:hAnsi="Arial" w:cs="Arial"/>
                <w:sz w:val="16"/>
                <w:szCs w:val="16"/>
              </w:rPr>
              <w:t>нам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12124,6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68259,5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55696,9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64525,3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73053,0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75912,7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72251,9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гражданам стран СНГ по территории Ро</w:t>
            </w:r>
            <w:r w:rsidRPr="00DD6CFF">
              <w:rPr>
                <w:rFonts w:ascii="Arial" w:hAnsi="Arial" w:cs="Arial"/>
                <w:sz w:val="16"/>
                <w:szCs w:val="16"/>
              </w:rPr>
              <w:t>с</w:t>
            </w:r>
            <w:r w:rsidRPr="00DD6CFF">
              <w:rPr>
                <w:rFonts w:ascii="Arial" w:hAnsi="Arial" w:cs="Arial"/>
                <w:sz w:val="16"/>
                <w:szCs w:val="16"/>
              </w:rPr>
              <w:t>сии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DA2276" w:rsidRPr="00DD6CFF" w:rsidTr="0073130A">
        <w:trPr>
          <w:jc w:val="center"/>
        </w:trPr>
        <w:tc>
          <w:tcPr>
            <w:tcW w:w="3163" w:type="dxa"/>
            <w:tcMar>
              <w:left w:w="28" w:type="dxa"/>
              <w:right w:w="28" w:type="dxa"/>
            </w:tcMar>
          </w:tcPr>
          <w:p w:rsidR="00DA2276" w:rsidRPr="00DD6CFF" w:rsidRDefault="00DA2276" w:rsidP="0073130A">
            <w:pPr>
              <w:spacing w:line="220" w:lineRule="atLeast"/>
              <w:ind w:left="340" w:hanging="113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гражданам других стран по территории России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9163,2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367,9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613,6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500,7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570,4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bottom"/>
          </w:tcPr>
          <w:p w:rsidR="00DA2276" w:rsidRPr="00DD6CFF" w:rsidRDefault="00DA2276" w:rsidP="0073130A">
            <w:pPr>
              <w:spacing w:line="220" w:lineRule="atLeas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CFF">
              <w:rPr>
                <w:rFonts w:ascii="Arial" w:hAnsi="Arial" w:cs="Arial"/>
                <w:sz w:val="16"/>
                <w:szCs w:val="16"/>
              </w:rPr>
              <w:t>2926,1</w:t>
            </w:r>
          </w:p>
        </w:tc>
      </w:tr>
    </w:tbl>
    <w:p w:rsidR="00DA2276" w:rsidRPr="001940A7" w:rsidRDefault="00DA2276" w:rsidP="00DA2276">
      <w:pPr>
        <w:ind w:left="284" w:hanging="284"/>
        <w:rPr>
          <w:rFonts w:ascii="Arial" w:hAnsi="Arial" w:cs="Arial"/>
          <w:sz w:val="16"/>
        </w:rPr>
      </w:pPr>
      <w:r w:rsidRPr="001940A7">
        <w:rPr>
          <w:rFonts w:ascii="Arial" w:hAnsi="Arial" w:cs="Arial"/>
          <w:sz w:val="16"/>
        </w:rPr>
        <w:t>_______________</w:t>
      </w:r>
    </w:p>
    <w:p w:rsidR="00DA2276" w:rsidRPr="001940A7" w:rsidRDefault="00DA2276" w:rsidP="00DA2276">
      <w:pPr>
        <w:jc w:val="both"/>
        <w:rPr>
          <w:rFonts w:ascii="Arial" w:hAnsi="Arial" w:cs="Arial"/>
          <w:sz w:val="16"/>
        </w:rPr>
      </w:pPr>
      <w:r w:rsidRPr="001940A7">
        <w:rPr>
          <w:rFonts w:ascii="Arial" w:hAnsi="Arial" w:cs="Arial"/>
          <w:sz w:val="16"/>
        </w:rPr>
        <w:t xml:space="preserve">1) </w:t>
      </w:r>
      <w:r>
        <w:rPr>
          <w:rFonts w:ascii="Arial" w:hAnsi="Arial" w:cs="Arial"/>
          <w:sz w:val="16"/>
        </w:rPr>
        <w:t xml:space="preserve">За 2011-2015 гг. приведены данные организаций, которые занимаются </w:t>
      </w:r>
      <w:proofErr w:type="spellStart"/>
      <w:r>
        <w:rPr>
          <w:rFonts w:ascii="Arial" w:hAnsi="Arial" w:cs="Arial"/>
          <w:sz w:val="16"/>
        </w:rPr>
        <w:t>туроператорской</w:t>
      </w:r>
      <w:proofErr w:type="spellEnd"/>
      <w:r>
        <w:rPr>
          <w:rFonts w:ascii="Arial" w:hAnsi="Arial" w:cs="Arial"/>
          <w:sz w:val="16"/>
        </w:rPr>
        <w:t xml:space="preserve"> и </w:t>
      </w:r>
      <w:proofErr w:type="spellStart"/>
      <w:r>
        <w:rPr>
          <w:rFonts w:ascii="Arial" w:hAnsi="Arial" w:cs="Arial"/>
          <w:sz w:val="16"/>
        </w:rPr>
        <w:t>турагентской</w:t>
      </w:r>
      <w:proofErr w:type="spellEnd"/>
      <w:r>
        <w:rPr>
          <w:rFonts w:ascii="Arial" w:hAnsi="Arial" w:cs="Arial"/>
          <w:sz w:val="16"/>
        </w:rPr>
        <w:t xml:space="preserve"> деятельностью</w:t>
      </w:r>
      <w:r w:rsidRPr="001940A7">
        <w:rPr>
          <w:rFonts w:ascii="Arial" w:hAnsi="Arial" w:cs="Arial"/>
          <w:sz w:val="16"/>
        </w:rPr>
        <w:t>.</w:t>
      </w:r>
    </w:p>
    <w:p w:rsidR="00DA2276" w:rsidRPr="001940A7" w:rsidRDefault="00DA2276" w:rsidP="00DA2276">
      <w:pPr>
        <w:ind w:left="284" w:hanging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</w:t>
      </w:r>
      <w:r w:rsidRPr="001940A7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За 2011-2015 гг. приведены данные по </w:t>
      </w:r>
      <w:r>
        <w:rPr>
          <w:rFonts w:ascii="Arial" w:hAnsi="Arial" w:cs="Arial"/>
          <w:sz w:val="16"/>
          <w:szCs w:val="16"/>
        </w:rPr>
        <w:t>реализации населению</w:t>
      </w:r>
      <w:r>
        <w:rPr>
          <w:rFonts w:ascii="Arial" w:hAnsi="Arial" w:cs="Arial"/>
          <w:sz w:val="16"/>
        </w:rPr>
        <w:t xml:space="preserve"> турпакетов</w:t>
      </w:r>
      <w:r w:rsidRPr="001940A7">
        <w:rPr>
          <w:rFonts w:ascii="Arial" w:hAnsi="Arial" w:cs="Arial"/>
          <w:sz w:val="16"/>
        </w:rPr>
        <w:t>.</w:t>
      </w:r>
    </w:p>
    <w:p w:rsidR="00DA2276" w:rsidRDefault="00DA2276" w:rsidP="00DA2276">
      <w:pPr>
        <w:rPr>
          <w:rFonts w:ascii="Arial" w:hAnsi="Arial" w:cs="Arial"/>
          <w:szCs w:val="18"/>
        </w:rPr>
      </w:pPr>
    </w:p>
    <w:p w:rsidR="00DA2276" w:rsidRDefault="00DA2276" w:rsidP="00DA2276">
      <w:pPr>
        <w:rPr>
          <w:rFonts w:ascii="Arial" w:hAnsi="Arial" w:cs="Arial"/>
          <w:szCs w:val="18"/>
        </w:rPr>
      </w:pPr>
    </w:p>
    <w:p w:rsidR="00DA2276" w:rsidRDefault="00DA2276" w:rsidP="00DA2276">
      <w:pPr>
        <w:rPr>
          <w:rFonts w:ascii="Arial" w:hAnsi="Arial" w:cs="Arial"/>
          <w:szCs w:val="18"/>
        </w:rPr>
      </w:pPr>
    </w:p>
    <w:p w:rsidR="00DA2276" w:rsidRDefault="00DA2276" w:rsidP="00DA2276">
      <w:pPr>
        <w:rPr>
          <w:rFonts w:ascii="Arial" w:hAnsi="Arial" w:cs="Arial"/>
          <w:szCs w:val="18"/>
        </w:rPr>
      </w:pPr>
    </w:p>
    <w:p w:rsidR="00DA2276" w:rsidRDefault="00DA2276" w:rsidP="00DA2276">
      <w:pPr>
        <w:rPr>
          <w:rFonts w:ascii="Arial" w:hAnsi="Arial" w:cs="Arial"/>
          <w:szCs w:val="18"/>
        </w:rPr>
      </w:pPr>
    </w:p>
    <w:p w:rsidR="00DA2276" w:rsidRDefault="00DA2276" w:rsidP="00DA2276">
      <w:pPr>
        <w:rPr>
          <w:rFonts w:ascii="Arial" w:hAnsi="Arial" w:cs="Arial"/>
          <w:szCs w:val="18"/>
        </w:rPr>
      </w:pPr>
    </w:p>
    <w:p w:rsidR="00DA2276" w:rsidRDefault="00DA2276" w:rsidP="00DA2276">
      <w:pPr>
        <w:rPr>
          <w:rFonts w:ascii="Arial" w:hAnsi="Arial" w:cs="Arial"/>
          <w:szCs w:val="18"/>
        </w:rPr>
      </w:pPr>
    </w:p>
    <w:p w:rsidR="00DA2276" w:rsidRDefault="00DA2276" w:rsidP="00DA2276">
      <w:pPr>
        <w:rPr>
          <w:rFonts w:ascii="Arial" w:hAnsi="Arial" w:cs="Arial"/>
          <w:szCs w:val="18"/>
        </w:rPr>
      </w:pPr>
    </w:p>
    <w:p w:rsidR="00041C18" w:rsidRDefault="00041C18"/>
    <w:sectPr w:rsidR="00041C18" w:rsidSect="00DA22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76"/>
    <w:rsid w:val="00041C18"/>
    <w:rsid w:val="00DA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76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276"/>
    <w:pPr>
      <w:jc w:val="center"/>
    </w:pPr>
    <w:rPr>
      <w:rFonts w:ascii="Arial" w:hAnsi="Arial" w:cs="Arial"/>
      <w:sz w:val="22"/>
    </w:rPr>
  </w:style>
  <w:style w:type="character" w:customStyle="1" w:styleId="a4">
    <w:name w:val="Основной текст Знак"/>
    <w:basedOn w:val="a0"/>
    <w:link w:val="a3"/>
    <w:rsid w:val="00DA2276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2</cp:revision>
  <dcterms:created xsi:type="dcterms:W3CDTF">2017-07-28T07:42:00Z</dcterms:created>
  <dcterms:modified xsi:type="dcterms:W3CDTF">2017-07-28T07:43:00Z</dcterms:modified>
</cp:coreProperties>
</file>