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A" w:rsidRPr="000F047A" w:rsidRDefault="000F047A" w:rsidP="000F04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7A">
        <w:rPr>
          <w:rFonts w:ascii="Times New Roman" w:hAnsi="Times New Roman" w:cs="Times New Roman"/>
          <w:b/>
          <w:sz w:val="28"/>
          <w:szCs w:val="28"/>
        </w:rPr>
        <w:t>Учетный износ и амортизация основных фондов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b/>
          <w:sz w:val="28"/>
          <w:szCs w:val="28"/>
        </w:rPr>
        <w:t>Износ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F047A">
        <w:rPr>
          <w:rFonts w:ascii="Times New Roman" w:hAnsi="Times New Roman" w:cs="Times New Roman"/>
          <w:sz w:val="28"/>
          <w:szCs w:val="28"/>
        </w:rPr>
        <w:t xml:space="preserve"> это частичная или полная утрата основными фондами потребительских свойств и стоимости в процессе эксплуатации, под воздействием сил природы и вследствие технического прогресса. Нормы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>и методы начисления износа определяются порядком бухгалтерского, налогового и статистического учета. Нач</w:t>
      </w:r>
      <w:r>
        <w:rPr>
          <w:rFonts w:ascii="Times New Roman" w:hAnsi="Times New Roman" w:cs="Times New Roman"/>
          <w:sz w:val="28"/>
          <w:szCs w:val="28"/>
        </w:rPr>
        <w:t>исленный за год учетный износ –</w:t>
      </w:r>
      <w:r w:rsidRPr="000F047A">
        <w:rPr>
          <w:rFonts w:ascii="Times New Roman" w:hAnsi="Times New Roman" w:cs="Times New Roman"/>
          <w:sz w:val="28"/>
          <w:szCs w:val="28"/>
        </w:rPr>
        <w:t xml:space="preserve"> это износ, начисленный за период в течение отчетного года, когда эти основные фонды принадлежали отчитывающейся организации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и на основные фонды, выбывшие к концу года). </w:t>
      </w:r>
    </w:p>
    <w:p w:rsid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Начисленный за год учетный износ отражается следующим образом: </w:t>
      </w:r>
    </w:p>
    <w:p w:rsid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по основным фондам, по которым осуществляется начисление амортизации, учетный износ отражается в сумме начисленной амортизации; </w:t>
      </w:r>
    </w:p>
    <w:p w:rsid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по основным фондам, по которым амортизация не начисляется, но износ определяется на </w:t>
      </w:r>
      <w:proofErr w:type="spellStart"/>
      <w:r w:rsidRPr="000F047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F047A">
        <w:rPr>
          <w:rFonts w:ascii="Times New Roman" w:hAnsi="Times New Roman" w:cs="Times New Roman"/>
          <w:sz w:val="28"/>
          <w:szCs w:val="28"/>
        </w:rPr>
        <w:t xml:space="preserve"> счетах (износ жилищного фонда, износ объектов внешнего благоустройства и других аналогичных объектов), учитывается этот износ; 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по основным фондам, по которым в соответствии с действующими нормативными актами по бухгалтерскому учету амортизация не начисляется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и износ не определяется, учетный износ за год принимается равным нулю. 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>Учетный износ используется для определения изменения с</w:t>
      </w:r>
      <w:r>
        <w:rPr>
          <w:rFonts w:ascii="Times New Roman" w:hAnsi="Times New Roman" w:cs="Times New Roman"/>
          <w:sz w:val="28"/>
          <w:szCs w:val="28"/>
        </w:rPr>
        <w:t xml:space="preserve">остояния всех основных фондов, </w:t>
      </w:r>
      <w:r w:rsidRPr="000F047A">
        <w:rPr>
          <w:rFonts w:ascii="Times New Roman" w:hAnsi="Times New Roman" w:cs="Times New Roman"/>
          <w:sz w:val="28"/>
          <w:szCs w:val="28"/>
        </w:rPr>
        <w:t>как той их части, по которой в бухгалтерском учете учитывается амортизация, так и той, по которой амортизация не начисляется, но в бухгалтерской отчетности определяется износ.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b/>
          <w:sz w:val="28"/>
          <w:szCs w:val="28"/>
        </w:rPr>
        <w:t>Под амортизацией основных фондов</w:t>
      </w:r>
      <w:r w:rsidRPr="000F047A">
        <w:rPr>
          <w:rFonts w:ascii="Times New Roman" w:hAnsi="Times New Roman" w:cs="Times New Roman"/>
          <w:sz w:val="28"/>
          <w:szCs w:val="28"/>
        </w:rPr>
        <w:t xml:space="preserve"> в статистике понимается накопление средств на их воспроизводство с помощью установленных методов и норм. При этом производится распределение осуществляемых неравномерно, по мере необходимости, фактических затрат на приобретение этих активов по всему нормативному периоду их использования и, соответственно, включение их стоимости в стоимость производимой за этот период продукции (товаров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и услуг). Учет амортизации способствует упорядочиванию накопления средств на замену устаревших экономических активов и стимулированию этой замены, в том числе за счет налогообложения прибыли. 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Под начисленной за год амортизацией понимается амортизация, начисленная на основные фонды за период в течение отчетного года, когда эти основные фонды принадлежали отчитывающейся организации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и на основные фонды, выбывшие к концу </w:t>
      </w:r>
      <w:r>
        <w:rPr>
          <w:rFonts w:ascii="Times New Roman" w:hAnsi="Times New Roman" w:cs="Times New Roman"/>
          <w:sz w:val="28"/>
          <w:szCs w:val="28"/>
        </w:rPr>
        <w:t>года). Начисленная амортизация –</w:t>
      </w:r>
      <w:r w:rsidRPr="000F047A">
        <w:rPr>
          <w:rFonts w:ascii="Times New Roman" w:hAnsi="Times New Roman" w:cs="Times New Roman"/>
          <w:sz w:val="28"/>
          <w:szCs w:val="28"/>
        </w:rPr>
        <w:t xml:space="preserve"> это часть начисленного учетного износа. Под учетным износом основных фондов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в статистике понимается изменение состояния основных фондов, отражающее </w:t>
      </w:r>
      <w:r w:rsidRPr="000F047A">
        <w:rPr>
          <w:rFonts w:ascii="Times New Roman" w:hAnsi="Times New Roman" w:cs="Times New Roman"/>
          <w:sz w:val="28"/>
          <w:szCs w:val="28"/>
        </w:rPr>
        <w:lastRenderedPageBreak/>
        <w:t xml:space="preserve">частичную или полную утрату ими потребительских свойств и стоимости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в процессе эксплуатации, под воздействием сил природы, технического прогресса, роста производительности труда. </w:t>
      </w:r>
    </w:p>
    <w:p w:rsidR="000F047A" w:rsidRPr="000F047A" w:rsidRDefault="000F047A" w:rsidP="000F0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A">
        <w:rPr>
          <w:rFonts w:ascii="Times New Roman" w:hAnsi="Times New Roman" w:cs="Times New Roman"/>
          <w:sz w:val="28"/>
          <w:szCs w:val="28"/>
        </w:rPr>
        <w:t xml:space="preserve">Начисление износа производится на основе установленных методов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>и норм начисления амортизации (износ</w:t>
      </w:r>
      <w:r>
        <w:rPr>
          <w:rFonts w:ascii="Times New Roman" w:hAnsi="Times New Roman" w:cs="Times New Roman"/>
          <w:sz w:val="28"/>
          <w:szCs w:val="28"/>
        </w:rPr>
        <w:t>а). Таким образом, термин «учетный износ»</w:t>
      </w:r>
      <w:r w:rsidRPr="000F047A">
        <w:rPr>
          <w:rFonts w:ascii="Times New Roman" w:hAnsi="Times New Roman" w:cs="Times New Roman"/>
          <w:sz w:val="28"/>
          <w:szCs w:val="28"/>
        </w:rPr>
        <w:t xml:space="preserve"> объединяет используемые в бухгалтерском учете определения амортизации и износа. Учетный износ используется для определения изменения состояния всех основных фондов - как той их части, по которой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47A">
        <w:rPr>
          <w:rFonts w:ascii="Times New Roman" w:hAnsi="Times New Roman" w:cs="Times New Roman"/>
          <w:sz w:val="28"/>
          <w:szCs w:val="28"/>
        </w:rPr>
        <w:t xml:space="preserve">в бухгалтерском учете учитывается амортизация, так и той, по которой амортизация не начисляется, но в бухгалтерской отчетности определяется износ. Величина начисленного учетного износа, не включаемая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F047A">
        <w:rPr>
          <w:rFonts w:ascii="Times New Roman" w:hAnsi="Times New Roman" w:cs="Times New Roman"/>
          <w:sz w:val="28"/>
          <w:szCs w:val="28"/>
        </w:rPr>
        <w:t>в себестоимость и стоимость продукции, в состав начисленной амортизации не включается.</w:t>
      </w:r>
    </w:p>
    <w:sectPr w:rsidR="000F047A" w:rsidRPr="000F047A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A"/>
    <w:rsid w:val="000F047A"/>
    <w:rsid w:val="0011176B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2811</Characters>
  <Application>Microsoft Office Word</Application>
  <DocSecurity>0</DocSecurity>
  <Lines>23</Lines>
  <Paragraphs>6</Paragraphs>
  <ScaleCrop>false</ScaleCrop>
  <Company>Rosstat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1</cp:revision>
  <dcterms:created xsi:type="dcterms:W3CDTF">2021-09-27T11:13:00Z</dcterms:created>
  <dcterms:modified xsi:type="dcterms:W3CDTF">2021-09-27T11:23:00Z</dcterms:modified>
</cp:coreProperties>
</file>